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0BB5" w14:textId="77777777" w:rsidR="00351C24" w:rsidRPr="00E86264" w:rsidRDefault="00A745A1" w:rsidP="00BE5435">
      <w:pPr>
        <w:pStyle w:val="Bezodstpw"/>
        <w:jc w:val="center"/>
        <w:rPr>
          <w:rFonts w:cstheme="minorHAnsi"/>
          <w:b/>
        </w:rPr>
      </w:pPr>
      <w:r w:rsidRPr="00E86264">
        <w:rPr>
          <w:rFonts w:cstheme="minorHAnsi"/>
          <w:b/>
        </w:rPr>
        <w:t>REGULAMIN</w:t>
      </w:r>
    </w:p>
    <w:p w14:paraId="0E8DD66E" w14:textId="77777777" w:rsidR="00BE5435" w:rsidRPr="00E86264" w:rsidRDefault="00BE5435" w:rsidP="00BE5435">
      <w:pPr>
        <w:pStyle w:val="Bezodstpw"/>
        <w:jc w:val="center"/>
        <w:rPr>
          <w:rFonts w:cstheme="minorHAnsi"/>
        </w:rPr>
      </w:pPr>
      <w:r w:rsidRPr="00E86264">
        <w:rPr>
          <w:rFonts w:cstheme="minorHAnsi"/>
        </w:rPr>
        <w:t xml:space="preserve">sprzedaży </w:t>
      </w:r>
      <w:r w:rsidR="006C2F52">
        <w:rPr>
          <w:rFonts w:cstheme="minorHAnsi"/>
        </w:rPr>
        <w:t xml:space="preserve">wierzytelności </w:t>
      </w:r>
      <w:r w:rsidRPr="00E86264">
        <w:rPr>
          <w:rFonts w:cstheme="minorHAnsi"/>
        </w:rPr>
        <w:t>z wolnej ręki</w:t>
      </w:r>
    </w:p>
    <w:p w14:paraId="7267EBDC" w14:textId="77777777" w:rsidR="00BE5435" w:rsidRPr="00E86264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7D05614" w14:textId="77777777" w:rsidR="00BE5435" w:rsidRPr="00E86264" w:rsidRDefault="006C2F5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Wierzytelności wchodzą w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skład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masy upadłości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 Reha 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Sp. z o.o. w up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adłości likwidacyjnej z siedzibą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Poznaniu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2E82FA2F" w14:textId="77777777" w:rsidR="00BE5435" w:rsidRPr="00E86264" w:rsidRDefault="00BE5435" w:rsidP="00E86264">
      <w:pPr>
        <w:pStyle w:val="Bezodstpw"/>
        <w:jc w:val="both"/>
        <w:rPr>
          <w:rFonts w:cstheme="minorHAnsi"/>
        </w:rPr>
      </w:pPr>
      <w:r w:rsidRPr="00E86264">
        <w:rPr>
          <w:rFonts w:cstheme="minorHAnsi"/>
          <w:bdr w:val="none" w:sz="0" w:space="0" w:color="auto" w:frame="1"/>
        </w:rPr>
        <w:t>Postępowanie upadłościowe :</w:t>
      </w:r>
      <w:r w:rsidRPr="00E86264">
        <w:rPr>
          <w:rFonts w:cstheme="minorHAnsi"/>
        </w:rPr>
        <w:t xml:space="preserve">   Sąd Rejonowy Poznań Stare Miasto w Poznaniu,  XI Wydział Gospodarczy do Spraw  Upadłościowych i Restrukturyzacyjnych</w:t>
      </w:r>
    </w:p>
    <w:p w14:paraId="71C4AA66" w14:textId="77777777" w:rsidR="00BE5435" w:rsidRPr="00E86264" w:rsidRDefault="00BE5435" w:rsidP="00E86264">
      <w:pPr>
        <w:jc w:val="both"/>
        <w:rPr>
          <w:rFonts w:cstheme="minorHAnsi"/>
          <w:b/>
        </w:rPr>
      </w:pPr>
      <w:r w:rsidRPr="00E86264">
        <w:rPr>
          <w:rFonts w:cstheme="minorHAnsi"/>
          <w:b/>
        </w:rPr>
        <w:t xml:space="preserve">Sygn. akt : XI GUp </w:t>
      </w:r>
      <w:r w:rsidR="00194A32">
        <w:rPr>
          <w:rFonts w:cstheme="minorHAnsi"/>
          <w:b/>
        </w:rPr>
        <w:t>64/17</w:t>
      </w:r>
    </w:p>
    <w:p w14:paraId="20C9F648" w14:textId="77777777" w:rsidR="00BE5435" w:rsidRPr="00E86264" w:rsidRDefault="00F00C26" w:rsidP="00BE5435">
      <w:pPr>
        <w:rPr>
          <w:rFonts w:cstheme="minorHAnsi"/>
          <w:b/>
        </w:rPr>
      </w:pPr>
      <w:r w:rsidRPr="00E86264">
        <w:rPr>
          <w:rFonts w:cstheme="minorHAnsi"/>
          <w:b/>
        </w:rPr>
        <w:t xml:space="preserve">Podstawa prawna </w:t>
      </w:r>
    </w:p>
    <w:p w14:paraId="7EF9D8EE" w14:textId="77777777" w:rsidR="00F00C26" w:rsidRPr="00E86264" w:rsidRDefault="00F00C26" w:rsidP="00E86264">
      <w:pPr>
        <w:jc w:val="both"/>
        <w:rPr>
          <w:rFonts w:cstheme="minorHAnsi"/>
        </w:rPr>
      </w:pPr>
      <w:r w:rsidRPr="00E86264">
        <w:rPr>
          <w:rFonts w:cstheme="minorHAnsi"/>
        </w:rPr>
        <w:t xml:space="preserve">Postanowienie Sędziego Komisarza z dnia </w:t>
      </w:r>
      <w:r w:rsidR="006C2F52">
        <w:rPr>
          <w:rFonts w:cstheme="minorHAnsi"/>
        </w:rPr>
        <w:t>1</w:t>
      </w:r>
      <w:r w:rsidR="00194A32">
        <w:rPr>
          <w:rFonts w:cstheme="minorHAnsi"/>
        </w:rPr>
        <w:t xml:space="preserve"> </w:t>
      </w:r>
      <w:r w:rsidR="006C2F52">
        <w:rPr>
          <w:rFonts w:cstheme="minorHAnsi"/>
        </w:rPr>
        <w:t>lutego 20</w:t>
      </w:r>
      <w:r w:rsidR="00194A32">
        <w:rPr>
          <w:rFonts w:cstheme="minorHAnsi"/>
        </w:rPr>
        <w:t>21</w:t>
      </w:r>
      <w:r w:rsidRPr="00E86264">
        <w:rPr>
          <w:rFonts w:cstheme="minorHAnsi"/>
        </w:rPr>
        <w:t xml:space="preserve"> r. z</w:t>
      </w:r>
      <w:r w:rsidR="006C2F52">
        <w:rPr>
          <w:rFonts w:cstheme="minorHAnsi"/>
        </w:rPr>
        <w:t>ezwalające syndykowi na zbycie wierzytelności</w:t>
      </w:r>
      <w:r w:rsidRPr="00E86264">
        <w:rPr>
          <w:rFonts w:cstheme="minorHAnsi"/>
        </w:rPr>
        <w:t>.</w:t>
      </w:r>
    </w:p>
    <w:p w14:paraId="52042C2E" w14:textId="77777777" w:rsidR="00F00C26" w:rsidRPr="00E86264" w:rsidRDefault="00F00C26" w:rsidP="00E86264">
      <w:pPr>
        <w:jc w:val="both"/>
        <w:rPr>
          <w:rFonts w:cstheme="minorHAnsi"/>
        </w:rPr>
      </w:pPr>
      <w:r w:rsidRPr="00E86264">
        <w:rPr>
          <w:rFonts w:cstheme="minorHAnsi"/>
        </w:rPr>
        <w:t>Postanowienia niniejszego regulaminu stanowią integralną część obwieszczenia zamieszczone</w:t>
      </w:r>
      <w:r w:rsidR="00E86264">
        <w:rPr>
          <w:rFonts w:cstheme="minorHAnsi"/>
        </w:rPr>
        <w:t xml:space="preserve">go w </w:t>
      </w:r>
      <w:r w:rsidR="00194A32">
        <w:rPr>
          <w:rFonts w:cstheme="minorHAnsi"/>
        </w:rPr>
        <w:t>internecie</w:t>
      </w:r>
      <w:r w:rsidRPr="00E86264">
        <w:rPr>
          <w:rFonts w:cstheme="minorHAnsi"/>
        </w:rPr>
        <w:t>.</w:t>
      </w:r>
    </w:p>
    <w:p w14:paraId="051FB529" w14:textId="77777777" w:rsidR="00BE5435" w:rsidRPr="00E86264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Dostępność regulaminu</w:t>
      </w:r>
    </w:p>
    <w:p w14:paraId="2C758E35" w14:textId="77777777" w:rsidR="00BE5435" w:rsidRPr="00E86264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4DD5674" w14:textId="77777777" w:rsidR="00F00C26" w:rsidRPr="00E86264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 drodze mailowej i telefonicznej.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Tel. 693 629 269, e-mail </w:t>
      </w:r>
      <w:hyperlink r:id="rId7" w:history="1">
        <w:r w:rsidRPr="00E86264">
          <w:rPr>
            <w:rStyle w:val="Hipercze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14:paraId="2A4A79C2" w14:textId="77777777" w:rsidR="00F00C26" w:rsidRPr="00E86264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062DC43F" w14:textId="77777777" w:rsidR="00207BF4" w:rsidRPr="00207BF4" w:rsidRDefault="00F00C26" w:rsidP="00207BF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1</w:t>
      </w:r>
      <w:r w:rsidR="001E7211"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Przedmiot sprzedaży. Cena.</w:t>
      </w:r>
    </w:p>
    <w:p w14:paraId="24CE6447" w14:textId="77777777" w:rsidR="004E30E7" w:rsidRDefault="006C2F52" w:rsidP="004E30E7">
      <w:pPr>
        <w:jc w:val="both"/>
        <w:rPr>
          <w:rFonts w:eastAsia="Times New Roman" w:cstheme="minorHAnsi"/>
          <w:color w:val="000000"/>
          <w:lang w:eastAsia="pl-PL"/>
        </w:rPr>
      </w:pPr>
      <w:r w:rsidRPr="004E30E7">
        <w:rPr>
          <w:rFonts w:cstheme="minorHAnsi"/>
          <w:bCs/>
          <w:shd w:val="clear" w:color="auto" w:fill="FFFFFF"/>
        </w:rPr>
        <w:t>Przedmiotem sprzedaży są wierzytelności przysługujące masie upadłości o łącznej wartości</w:t>
      </w:r>
      <w:r w:rsidR="0026065E" w:rsidRPr="004E30E7">
        <w:rPr>
          <w:rFonts w:cstheme="minorHAnsi"/>
          <w:bCs/>
          <w:shd w:val="clear" w:color="auto" w:fill="FFFFFF"/>
        </w:rPr>
        <w:t xml:space="preserve"> księgowej </w:t>
      </w:r>
      <w:r w:rsidR="007003B5">
        <w:rPr>
          <w:rFonts w:cstheme="minorHAnsi"/>
          <w:bCs/>
          <w:shd w:val="clear" w:color="auto" w:fill="FFFFFF"/>
        </w:rPr>
        <w:t xml:space="preserve">do zapłaty </w:t>
      </w:r>
      <w:r w:rsidRPr="004E30E7">
        <w:rPr>
          <w:rFonts w:cstheme="minorHAnsi"/>
          <w:bCs/>
          <w:shd w:val="clear" w:color="auto" w:fill="FFFFFF"/>
        </w:rPr>
        <w:t xml:space="preserve"> </w:t>
      </w:r>
      <w:r w:rsidR="007003B5" w:rsidRPr="005C62A8">
        <w:rPr>
          <w:rFonts w:eastAsia="Times New Roman" w:cstheme="minorHAnsi"/>
          <w:color w:val="000000"/>
          <w:sz w:val="20"/>
          <w:szCs w:val="20"/>
          <w:lang w:eastAsia="pl-PL"/>
        </w:rPr>
        <w:t>7</w:t>
      </w:r>
      <w:r w:rsidR="007003B5">
        <w:rPr>
          <w:rFonts w:eastAsia="Times New Roman" w:cstheme="minorHAnsi"/>
          <w:color w:val="000000"/>
          <w:sz w:val="20"/>
          <w:szCs w:val="20"/>
          <w:lang w:eastAsia="pl-PL"/>
        </w:rPr>
        <w:t> 343,70</w:t>
      </w:r>
      <w:r w:rsidR="007003B5">
        <w:rPr>
          <w:rFonts w:eastAsia="Times New Roman" w:cstheme="minorHAnsi"/>
          <w:color w:val="000000"/>
          <w:lang w:eastAsia="pl-PL"/>
        </w:rPr>
        <w:t xml:space="preserve"> zł. Wierzytelności pochodzą z</w:t>
      </w:r>
      <w:r w:rsidR="0026065E" w:rsidRPr="004E30E7">
        <w:rPr>
          <w:rFonts w:eastAsia="Times New Roman" w:cstheme="minorHAnsi"/>
          <w:color w:val="000000"/>
          <w:lang w:eastAsia="pl-PL"/>
        </w:rPr>
        <w:t xml:space="preserve"> wystawionych faktur wobec </w:t>
      </w:r>
      <w:r w:rsidR="007003B5">
        <w:rPr>
          <w:rFonts w:eastAsia="Times New Roman" w:cstheme="minorHAnsi"/>
          <w:color w:val="000000"/>
          <w:lang w:eastAsia="pl-PL"/>
        </w:rPr>
        <w:t>8 dłużników.</w:t>
      </w:r>
      <w:r w:rsidR="004E30E7">
        <w:rPr>
          <w:rFonts w:eastAsia="Times New Roman" w:cstheme="minorHAnsi"/>
          <w:color w:val="000000"/>
          <w:lang w:eastAsia="pl-PL"/>
        </w:rPr>
        <w:t xml:space="preserve"> </w:t>
      </w:r>
    </w:p>
    <w:p w14:paraId="1CE9C4E6" w14:textId="014CC9A6" w:rsidR="004E30E7" w:rsidRPr="004E30E7" w:rsidRDefault="00C471BB" w:rsidP="004E30E7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Ceną sprzedaży jest 25% ceny </w:t>
      </w:r>
      <w:r w:rsidR="004E30E7" w:rsidRPr="004E30E7">
        <w:rPr>
          <w:rFonts w:eastAsia="Times New Roman" w:cstheme="minorHAnsi"/>
          <w:b/>
          <w:color w:val="000000"/>
          <w:lang w:eastAsia="pl-PL"/>
        </w:rPr>
        <w:t xml:space="preserve">oszacowania </w:t>
      </w:r>
      <w:r w:rsidR="004E30E7" w:rsidRPr="004E30E7">
        <w:rPr>
          <w:rFonts w:eastAsia="Times New Roman" w:cstheme="minorHAnsi"/>
          <w:color w:val="000000"/>
          <w:lang w:eastAsia="pl-PL"/>
        </w:rPr>
        <w:t>wierzytelności.</w:t>
      </w:r>
      <w:r w:rsidR="004E30E7" w:rsidRPr="004E30E7">
        <w:rPr>
          <w:rFonts w:cstheme="minorHAnsi"/>
          <w:bCs/>
          <w:shd w:val="clear" w:color="auto" w:fill="FFFFFF"/>
        </w:rPr>
        <w:t xml:space="preserve"> o łącznej wartości </w:t>
      </w:r>
      <w:r>
        <w:rPr>
          <w:rFonts w:cstheme="minorHAnsi"/>
          <w:bCs/>
          <w:shd w:val="clear" w:color="auto" w:fill="FFFFFF"/>
        </w:rPr>
        <w:t>601,12</w:t>
      </w:r>
      <w:r w:rsidR="004E30E7" w:rsidRPr="004E30E7">
        <w:rPr>
          <w:rFonts w:eastAsia="Times New Roman" w:cstheme="minorHAnsi"/>
          <w:color w:val="000000"/>
          <w:lang w:eastAsia="pl-PL"/>
        </w:rPr>
        <w:t xml:space="preserve"> zł. </w:t>
      </w:r>
    </w:p>
    <w:p w14:paraId="4F335B82" w14:textId="77777777" w:rsidR="004E30E7" w:rsidRPr="004E30E7" w:rsidRDefault="00207BF4" w:rsidP="004E30E7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Wierzytelności wynikające z faktur </w:t>
      </w:r>
      <w:r w:rsidR="007003B5">
        <w:rPr>
          <w:rFonts w:eastAsia="Times New Roman" w:cstheme="minorHAnsi"/>
          <w:color w:val="000000"/>
          <w:lang w:eastAsia="pl-PL"/>
        </w:rPr>
        <w:t>są</w:t>
      </w:r>
      <w:r>
        <w:rPr>
          <w:rFonts w:eastAsia="Times New Roman" w:cstheme="minorHAnsi"/>
          <w:color w:val="000000"/>
          <w:lang w:eastAsia="pl-PL"/>
        </w:rPr>
        <w:t xml:space="preserve"> sprzedawane</w:t>
      </w:r>
      <w:r w:rsidR="007003B5">
        <w:rPr>
          <w:rFonts w:eastAsia="Times New Roman" w:cstheme="minorHAnsi"/>
          <w:color w:val="000000"/>
          <w:lang w:eastAsia="pl-PL"/>
        </w:rPr>
        <w:t xml:space="preserve"> w pakiecie.</w:t>
      </w:r>
      <w:r>
        <w:rPr>
          <w:rFonts w:eastAsia="Times New Roman" w:cstheme="minorHAnsi"/>
          <w:color w:val="000000"/>
          <w:lang w:eastAsia="pl-PL"/>
        </w:rPr>
        <w:t xml:space="preserve"> Szczegółowy wykaz faktur dla poszczególnych dłużników stanowi załącznik do niniejszego regulaminu.</w:t>
      </w:r>
    </w:p>
    <w:p w14:paraId="004A6DA9" w14:textId="17079E8A" w:rsidR="00207BF4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Wierzytelności nie są stw</w:t>
      </w:r>
      <w:r w:rsidR="00C471B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ierdzone tytułami egzekucyjnymi i są przedawnione.</w:t>
      </w:r>
    </w:p>
    <w:p w14:paraId="425DA14B" w14:textId="77777777" w:rsidR="00207BF4" w:rsidRPr="00E86264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D019D3B" w14:textId="77777777" w:rsidR="001E7211" w:rsidRPr="001F6CFC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2. Obwieszczenie o sprzedaży.</w:t>
      </w:r>
    </w:p>
    <w:p w14:paraId="61F9A045" w14:textId="77777777" w:rsidR="001E7211" w:rsidRPr="00E86264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14:paraId="40866DFA" w14:textId="77777777" w:rsidR="001E7211" w:rsidRPr="00E86264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207BF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nia na portalu internetowym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0035F3C7" w14:textId="77777777" w:rsidR="001E7211" w:rsidRPr="00E86264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0D5D89C" w14:textId="77777777" w:rsidR="001E7211" w:rsidRPr="001F6CFC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3. Warunki uczestnictwa w konkursie.</w:t>
      </w:r>
    </w:p>
    <w:p w14:paraId="16E39ECF" w14:textId="77777777" w:rsidR="001E7211" w:rsidRPr="00E86264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 </w:t>
      </w:r>
      <w:r w:rsidR="001E7211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Warunkiem wzięcia udziału w konkursie jest :</w:t>
      </w:r>
    </w:p>
    <w:p w14:paraId="35502DA9" w14:textId="77777777" w:rsidR="001E7211" w:rsidRPr="00E86264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7003B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oferta zakupu – Pro Reha.</w:t>
      </w:r>
    </w:p>
    <w:p w14:paraId="5FF48AA7" w14:textId="31488F70" w:rsidR="007736BB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2.</w:t>
      </w:r>
      <w:r w:rsidR="007736B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Oferty zak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upu należy składać do </w:t>
      </w:r>
      <w:r w:rsidR="00C471B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14 maja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21</w:t>
      </w:r>
      <w:r w:rsidR="007736B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r.</w:t>
      </w:r>
    </w:p>
    <w:p w14:paraId="437815D7" w14:textId="77777777" w:rsidR="00D20B1C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3</w:t>
      </w:r>
      <w:r w:rsidR="00D20B1C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powinna zawierać :</w:t>
      </w:r>
    </w:p>
    <w:p w14:paraId="70EAA588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74DD36BB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6589AC87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cenę kupna pr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zekraczającą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cenę wywoławczą</w:t>
      </w:r>
    </w:p>
    <w:p w14:paraId="6DAC95FA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110276FC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14:paraId="269B4909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2E4DAD8C" w14:textId="77777777"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14:paraId="75078E13" w14:textId="77777777" w:rsidR="00DF376B" w:rsidRPr="00E86264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3DE27446" w14:textId="77777777"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4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musi być złożona w języku polskim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3393878F" w14:textId="77777777"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5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musi być podpisana przez osoby upoważnione do składania oświadczeń woli w imieniu oferenta</w:t>
      </w:r>
    </w:p>
    <w:p w14:paraId="3DC44287" w14:textId="77777777"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6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Oferta powinna być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przesłana pocztą na adres :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Kancelaria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Syndyk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Violetta Wilczyńska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ul. Kempingowa 12, 62-023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Borówiec</w:t>
      </w:r>
      <w:r w:rsidR="00935E23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 O terminie złożenia oferty decyduje data wpływu.</w:t>
      </w:r>
    </w:p>
    <w:p w14:paraId="2D391D1F" w14:textId="77777777"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031EED35" w14:textId="77777777" w:rsidR="00E86264" w:rsidRPr="001F6CFC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&amp; 4. Związanie ofertą.</w:t>
      </w:r>
    </w:p>
    <w:p w14:paraId="547EAD8B" w14:textId="77777777"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Oferent składający ofertę pozostaje z nią związany przez cały czas od daty jej złożenia do daty rozstrzygnięcia konkursu. Bieg terminu związania ofertą rozpoczyna się wraz z upływem terminu składania ofert.</w:t>
      </w:r>
    </w:p>
    <w:p w14:paraId="1AD49C8B" w14:textId="77777777"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69865251" w14:textId="77777777" w:rsidR="00E86264" w:rsidRPr="001F6CFC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&amp; 5. </w:t>
      </w:r>
      <w:r w:rsidR="007003B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Wybór oferty</w:t>
      </w: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</w:p>
    <w:p w14:paraId="6110D4C0" w14:textId="77777777" w:rsidR="00CA1D71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935E23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yboru oferty dokonuje syndyk.</w:t>
      </w:r>
    </w:p>
    <w:p w14:paraId="5DBEB618" w14:textId="77777777" w:rsidR="00CA1D71" w:rsidRPr="00E86264" w:rsidRDefault="00CA1D7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785CA995" w14:textId="77777777" w:rsidR="00E86264" w:rsidRPr="00E86264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6. Tryb przetargu</w:t>
      </w:r>
      <w:r w:rsid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</w:p>
    <w:p w14:paraId="15E2A46E" w14:textId="77777777"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Przetarg dochodzi do skutku, jeżeli została złożona przynajmniej jedna oferta spełniająca wymogi określone w &amp; 3.pkt </w:t>
      </w:r>
      <w:r w:rsidR="007003B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3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32CAC7A2" w14:textId="77777777"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14:paraId="28596A1E" w14:textId="77777777"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14:paraId="0948D9B1" w14:textId="77777777"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14:paraId="4AD41824" w14:textId="77777777"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14:paraId="45AF09CD" w14:textId="77777777"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 </w:t>
      </w:r>
      <w:r w:rsidR="00DB01F9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przypadku gdy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zaoferowane w ofertach ceny różnią się od siebie o mniej niż 10%</w:t>
      </w:r>
      <w:r w:rsidR="00DB01F9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14:paraId="6717C673" w14:textId="77777777" w:rsidR="00DB01F9" w:rsidRPr="00E86264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14:paraId="162526D6" w14:textId="77777777" w:rsidR="00DB01F9" w:rsidRPr="00E86264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2A4F994A" w14:textId="77777777" w:rsidR="001F6CFC" w:rsidRPr="001F6CFC" w:rsidRDefault="00DB01F9" w:rsidP="001F6CFC">
      <w:pPr>
        <w:pStyle w:val="Bezodstpw"/>
        <w:jc w:val="center"/>
        <w:rPr>
          <w:b/>
          <w:bdr w:val="none" w:sz="0" w:space="0" w:color="auto" w:frame="1"/>
          <w:lang w:eastAsia="pl-PL"/>
        </w:rPr>
      </w:pPr>
      <w:r w:rsidRPr="001F6CFC">
        <w:rPr>
          <w:b/>
          <w:bdr w:val="none" w:sz="0" w:space="0" w:color="auto" w:frame="1"/>
          <w:lang w:eastAsia="pl-PL"/>
        </w:rPr>
        <w:t>&amp; 7. Ujawnianie informacji.</w:t>
      </w:r>
    </w:p>
    <w:p w14:paraId="4AB8728A" w14:textId="77777777" w:rsidR="001F6CFC" w:rsidRDefault="00DB01F9" w:rsidP="001F6CFC">
      <w:pPr>
        <w:pStyle w:val="Bezodstpw"/>
        <w:jc w:val="both"/>
        <w:rPr>
          <w:bdr w:val="none" w:sz="0" w:space="0" w:color="auto" w:frame="1"/>
          <w:lang w:eastAsia="pl-PL"/>
        </w:rPr>
      </w:pPr>
      <w:r w:rsidRPr="00E86264">
        <w:rPr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210EFCFD" w14:textId="77777777" w:rsidR="001F6CFC" w:rsidRPr="001F6CFC" w:rsidRDefault="001F6CFC" w:rsidP="001F6CFC">
      <w:pPr>
        <w:pStyle w:val="Bezodstpw"/>
        <w:jc w:val="both"/>
        <w:rPr>
          <w:bdr w:val="none" w:sz="0" w:space="0" w:color="auto" w:frame="1"/>
          <w:lang w:eastAsia="pl-PL"/>
        </w:rPr>
      </w:pPr>
    </w:p>
    <w:p w14:paraId="570C3C1E" w14:textId="77777777" w:rsidR="00DB01F9" w:rsidRPr="001F6CFC" w:rsidRDefault="00DB01F9" w:rsidP="001F6CFC">
      <w:pPr>
        <w:pStyle w:val="Bezodstpw"/>
        <w:jc w:val="center"/>
        <w:rPr>
          <w:b/>
          <w:bdr w:val="none" w:sz="0" w:space="0" w:color="auto" w:frame="1"/>
          <w:lang w:eastAsia="pl-PL"/>
        </w:rPr>
      </w:pPr>
      <w:r w:rsidRPr="001F6CFC">
        <w:rPr>
          <w:b/>
          <w:bdr w:val="none" w:sz="0" w:space="0" w:color="auto" w:frame="1"/>
          <w:lang w:eastAsia="pl-PL"/>
        </w:rPr>
        <w:t>&amp; 8. Protokół z przetargu.</w:t>
      </w:r>
    </w:p>
    <w:p w14:paraId="0B6B2C4F" w14:textId="77777777" w:rsidR="00DB01F9" w:rsidRPr="00E86264" w:rsidRDefault="00DB01F9" w:rsidP="001F6CFC">
      <w:pPr>
        <w:pStyle w:val="Bezodstpw"/>
        <w:jc w:val="both"/>
        <w:rPr>
          <w:bdr w:val="none" w:sz="0" w:space="0" w:color="auto" w:frame="1"/>
          <w:lang w:eastAsia="pl-PL"/>
        </w:rPr>
      </w:pPr>
      <w:r w:rsidRPr="00E86264">
        <w:rPr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298F8B46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Wskazanie przedmiotu sprzedaży</w:t>
      </w:r>
    </w:p>
    <w:p w14:paraId="02DEB53B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Nazwiska osób lub nazwy firm biorących udział w przetargu</w:t>
      </w:r>
    </w:p>
    <w:p w14:paraId="34DB3FC6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Zaoferowane ceny</w:t>
      </w:r>
    </w:p>
    <w:p w14:paraId="5A2A5045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Informację o spełnieniu przez oferenta warunków przetargu</w:t>
      </w:r>
    </w:p>
    <w:p w14:paraId="24564088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lastRenderedPageBreak/>
        <w:t>Porównania złożonych ofert</w:t>
      </w:r>
    </w:p>
    <w:p w14:paraId="1BF6769A" w14:textId="77777777"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Uzasadnienie odrz</w:t>
      </w:r>
      <w:r w:rsidR="009836B8" w:rsidRPr="00E86264">
        <w:rPr>
          <w:rFonts w:cstheme="minorHAnsi"/>
        </w:rPr>
        <w:t>ucenia oferty</w:t>
      </w:r>
    </w:p>
    <w:p w14:paraId="5930B993" w14:textId="77777777" w:rsidR="009836B8" w:rsidRPr="00E86264" w:rsidRDefault="009836B8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Wskazanie wybranej oferty wraz z uzasadnieniem</w:t>
      </w:r>
    </w:p>
    <w:p w14:paraId="3D4C2F1E" w14:textId="77777777" w:rsidR="009836B8" w:rsidRPr="001F6CFC" w:rsidRDefault="009836B8" w:rsidP="001F6CFC">
      <w:pPr>
        <w:pStyle w:val="Bezodstpw"/>
        <w:jc w:val="center"/>
        <w:rPr>
          <w:b/>
        </w:rPr>
      </w:pPr>
      <w:r w:rsidRPr="001F6CFC">
        <w:rPr>
          <w:b/>
        </w:rPr>
        <w:t>&amp;  9 Ogłoszenie wyniku.</w:t>
      </w:r>
    </w:p>
    <w:p w14:paraId="2EB86F43" w14:textId="77777777" w:rsidR="009836B8" w:rsidRDefault="009836B8" w:rsidP="001F6CFC">
      <w:pPr>
        <w:pStyle w:val="Bezodstpw"/>
        <w:jc w:val="both"/>
      </w:pPr>
      <w:r w:rsidRPr="00E86264">
        <w:t xml:space="preserve">Ogłoszenie wyniku przetargu nastąpi </w:t>
      </w:r>
      <w:r w:rsidR="008D147A" w:rsidRPr="00E86264">
        <w:t>niezwłocz</w:t>
      </w:r>
      <w:r w:rsidR="00CA1D71">
        <w:t>nie po jego zakończeniu. Oferenci zostaną</w:t>
      </w:r>
      <w:r w:rsidR="008D147A" w:rsidRPr="00E86264">
        <w:t xml:space="preserve"> </w:t>
      </w:r>
      <w:r w:rsidR="00CA1D71">
        <w:t xml:space="preserve">powiadomieni pisemnie </w:t>
      </w:r>
      <w:r w:rsidR="001F6CFC">
        <w:t xml:space="preserve">lun mailowo </w:t>
      </w:r>
      <w:r w:rsidR="00CA1D71">
        <w:t>o wynikach konkursu</w:t>
      </w:r>
      <w:r w:rsidR="008D147A" w:rsidRPr="00E86264">
        <w:t>.</w:t>
      </w:r>
    </w:p>
    <w:p w14:paraId="74911D40" w14:textId="77777777" w:rsidR="001F6CFC" w:rsidRPr="00E86264" w:rsidRDefault="001F6CFC" w:rsidP="001F6CFC">
      <w:pPr>
        <w:pStyle w:val="Bezodstpw"/>
        <w:jc w:val="both"/>
      </w:pPr>
    </w:p>
    <w:p w14:paraId="7E1C1E20" w14:textId="77777777"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10 Zapłata ceny.</w:t>
      </w:r>
    </w:p>
    <w:p w14:paraId="17BCB7D3" w14:textId="77777777" w:rsidR="00CA1D71" w:rsidRDefault="001F6CFC" w:rsidP="001F6CFC">
      <w:pPr>
        <w:pStyle w:val="Bezodstpw"/>
        <w:jc w:val="both"/>
      </w:pPr>
      <w:r>
        <w:t>Cena sprzedaży</w:t>
      </w:r>
      <w:r w:rsidR="008D147A" w:rsidRPr="00E86264">
        <w:t>, musi być w całości zapłacona w z</w:t>
      </w:r>
      <w:r w:rsidR="00CA1D71">
        <w:t>łotych polskich, najpóźniej na 1</w:t>
      </w:r>
      <w:r w:rsidR="008D147A" w:rsidRPr="00E86264">
        <w:t xml:space="preserve"> </w:t>
      </w:r>
      <w:r w:rsidR="00CA1D71">
        <w:t>dzień</w:t>
      </w:r>
      <w:r w:rsidR="008D147A" w:rsidRPr="00E86264">
        <w:t xml:space="preserve"> przed podpisaniem umowy sprzedaży, na rachunek bankowy upadłego wskazany przez syndyka.</w:t>
      </w:r>
      <w:r w:rsidR="00F34E4F">
        <w:t xml:space="preserve"> </w:t>
      </w:r>
    </w:p>
    <w:p w14:paraId="3DE4D96B" w14:textId="77777777" w:rsidR="001F6CFC" w:rsidRPr="00E86264" w:rsidRDefault="001F6CFC" w:rsidP="001F6CFC">
      <w:pPr>
        <w:pStyle w:val="Bezodstpw"/>
      </w:pPr>
    </w:p>
    <w:p w14:paraId="0F75A774" w14:textId="77777777"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11. Wykluczenie z przetargu.</w:t>
      </w:r>
    </w:p>
    <w:p w14:paraId="2FA5CEDB" w14:textId="77777777" w:rsidR="008D147A" w:rsidRDefault="008D147A" w:rsidP="001F6CFC">
      <w:pPr>
        <w:pStyle w:val="Bezodstpw"/>
        <w:jc w:val="both"/>
      </w:pPr>
      <w:r w:rsidRPr="00E86264">
        <w:t>Jeżeli wybrany oferent uchyla się w wyznaczonym przez syndyka terminie z zawarciem umowy na warunkach określonych w przetargu, będzie on wykluczony ze sprzedaży w przypadku ogłoszenia kolejnego przetargu.</w:t>
      </w:r>
    </w:p>
    <w:p w14:paraId="06FD6681" w14:textId="77777777" w:rsidR="001F6CFC" w:rsidRPr="00E86264" w:rsidRDefault="001F6CFC" w:rsidP="001F6CFC">
      <w:pPr>
        <w:pStyle w:val="Bezodstpw"/>
        <w:jc w:val="both"/>
      </w:pPr>
    </w:p>
    <w:p w14:paraId="42520628" w14:textId="77777777"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12 Dalszy wybór oferty.</w:t>
      </w:r>
    </w:p>
    <w:p w14:paraId="5FC2F536" w14:textId="77777777" w:rsidR="008D147A" w:rsidRDefault="008D147A" w:rsidP="001F6CFC">
      <w:pPr>
        <w:pStyle w:val="Bezodstpw"/>
        <w:jc w:val="both"/>
      </w:pPr>
      <w:r w:rsidRPr="00E86264">
        <w:t>W przypadku nie dojścia do skutku sprzedaży z wybranym przez syndyka oferentem, syndyk dokonuje wyboru dalszej najbardziej korzystnej oferty lub ogłasza kolejny przetarg.</w:t>
      </w:r>
    </w:p>
    <w:p w14:paraId="5545F9CC" w14:textId="77777777" w:rsidR="001F6CFC" w:rsidRPr="00E86264" w:rsidRDefault="001F6CFC" w:rsidP="001F6CFC">
      <w:pPr>
        <w:pStyle w:val="Bezodstpw"/>
        <w:jc w:val="both"/>
      </w:pPr>
    </w:p>
    <w:p w14:paraId="788CF780" w14:textId="77777777" w:rsidR="001F6CFC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13 Miejsce zawarcia umowy.</w:t>
      </w:r>
    </w:p>
    <w:p w14:paraId="52FFD505" w14:textId="77777777" w:rsidR="008D147A" w:rsidRDefault="008D147A" w:rsidP="001F6CFC">
      <w:pPr>
        <w:pStyle w:val="Bezodstpw"/>
        <w:jc w:val="both"/>
      </w:pPr>
      <w:r w:rsidRPr="00E86264">
        <w:t xml:space="preserve">Umowa sprzedaży w formie </w:t>
      </w:r>
      <w:r w:rsidR="0046378F">
        <w:t>pisemnej zostanie</w:t>
      </w:r>
      <w:r w:rsidRPr="00E86264">
        <w:t xml:space="preserve"> zawarta </w:t>
      </w:r>
      <w:r w:rsidR="0046378F">
        <w:t>w biurze</w:t>
      </w:r>
      <w:r w:rsidRPr="00E86264">
        <w:t xml:space="preserve"> syndyka</w:t>
      </w:r>
      <w:r w:rsidR="00F34E4F">
        <w:t xml:space="preserve"> lub oferenta</w:t>
      </w:r>
      <w:r w:rsidRPr="00E86264">
        <w:t xml:space="preserve">. Koszty zawarcia umów dotyczących sprzedaży </w:t>
      </w:r>
      <w:r w:rsidR="00CA1D71">
        <w:t xml:space="preserve">wierzytelności </w:t>
      </w:r>
      <w:r w:rsidRPr="00E86264">
        <w:t xml:space="preserve"> oraz wszelkie związane z tym opłaty ponosi Nabywca.</w:t>
      </w:r>
      <w:r w:rsidR="00F34E4F">
        <w:t xml:space="preserve"> Przekazanie dokumentów dotyczących wierzytelności nastąpi w dniu zawarcia umowy sprzedaży.</w:t>
      </w:r>
    </w:p>
    <w:p w14:paraId="3B9C13D5" w14:textId="77777777" w:rsidR="001F6CFC" w:rsidRPr="00E86264" w:rsidRDefault="001F6CFC" w:rsidP="001F6CFC">
      <w:pPr>
        <w:pStyle w:val="Bezodstpw"/>
        <w:jc w:val="both"/>
      </w:pPr>
    </w:p>
    <w:p w14:paraId="6DB1A53F" w14:textId="77777777"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14 Informacja do akt postępowania</w:t>
      </w:r>
      <w:r w:rsidR="00E86264" w:rsidRPr="001F6CFC">
        <w:rPr>
          <w:b/>
        </w:rPr>
        <w:t>.</w:t>
      </w:r>
    </w:p>
    <w:p w14:paraId="531D5E0B" w14:textId="77777777" w:rsidR="008D147A" w:rsidRDefault="008D147A" w:rsidP="001F6CFC">
      <w:pPr>
        <w:pStyle w:val="Bezodstpw"/>
        <w:jc w:val="both"/>
      </w:pPr>
      <w:r w:rsidRPr="00E86264">
        <w:t xml:space="preserve">Informacja o dokonanym przez syndyka wyborze oferty </w:t>
      </w:r>
      <w:r w:rsidR="00E86264" w:rsidRPr="00E86264">
        <w:t>podlega niezwłocznemu przedłożeniu do akt postępowania upadłościowego z załączonym protokołem przetargu.</w:t>
      </w:r>
    </w:p>
    <w:p w14:paraId="28ADA516" w14:textId="77777777" w:rsidR="001F6CFC" w:rsidRPr="00E86264" w:rsidRDefault="001F6CFC" w:rsidP="001F6CFC">
      <w:pPr>
        <w:pStyle w:val="Bezodstpw"/>
        <w:jc w:val="both"/>
      </w:pPr>
    </w:p>
    <w:p w14:paraId="28A315B6" w14:textId="77777777" w:rsidR="00E86264" w:rsidRPr="001F6CFC" w:rsidRDefault="00E86264" w:rsidP="001F6CFC">
      <w:pPr>
        <w:pStyle w:val="Bezodstpw"/>
        <w:jc w:val="center"/>
        <w:rPr>
          <w:b/>
        </w:rPr>
      </w:pPr>
      <w:r w:rsidRPr="001F6CFC">
        <w:rPr>
          <w:b/>
        </w:rPr>
        <w:t>&amp; 15. Odstąpienie od przetargu.</w:t>
      </w:r>
    </w:p>
    <w:p w14:paraId="13849CFE" w14:textId="77777777" w:rsidR="00E86264" w:rsidRPr="00E86264" w:rsidRDefault="00E86264" w:rsidP="001F6CFC">
      <w:pPr>
        <w:pStyle w:val="Bezodstpw"/>
        <w:jc w:val="both"/>
      </w:pPr>
      <w:r w:rsidRPr="00E86264">
        <w:t>Syndyk zastrzega sobie prawo unieważnienia przetargu bez podania przyczyny.</w:t>
      </w:r>
    </w:p>
    <w:p w14:paraId="618786C0" w14:textId="77777777" w:rsidR="00E86264" w:rsidRPr="00E86264" w:rsidRDefault="00E86264" w:rsidP="001F6CFC">
      <w:pPr>
        <w:jc w:val="both"/>
        <w:rPr>
          <w:rFonts w:cstheme="minorHAnsi"/>
        </w:rPr>
      </w:pPr>
      <w:r w:rsidRPr="00E86264">
        <w:rPr>
          <w:rFonts w:cstheme="minorHAnsi"/>
        </w:rPr>
        <w:t>Syndyk ma prawo odstąpienia od prowadzenia niniejszego postępowania przetargowego na każdym etapie, bez podania przyczyny i prawa do odszkodowania.</w:t>
      </w:r>
    </w:p>
    <w:p w14:paraId="274962B8" w14:textId="77777777" w:rsidR="00E86264" w:rsidRPr="001F6CFC" w:rsidRDefault="00E86264" w:rsidP="001F6CFC">
      <w:pPr>
        <w:pStyle w:val="Bezodstpw"/>
        <w:jc w:val="center"/>
        <w:rPr>
          <w:b/>
        </w:rPr>
      </w:pPr>
      <w:r w:rsidRPr="001F6CFC">
        <w:rPr>
          <w:b/>
        </w:rPr>
        <w:t>&amp; 16 Postanowienia końcowe.</w:t>
      </w:r>
    </w:p>
    <w:p w14:paraId="455D070F" w14:textId="77777777" w:rsidR="00E86264" w:rsidRPr="00E86264" w:rsidRDefault="00E86264" w:rsidP="001F6CFC">
      <w:pPr>
        <w:pStyle w:val="Bezodstpw"/>
      </w:pPr>
      <w:r w:rsidRPr="00E86264">
        <w:t>Regulamin wchodzi w życie z dniem podpisania.</w:t>
      </w:r>
    </w:p>
    <w:p w14:paraId="1CE4989A" w14:textId="77777777" w:rsidR="00E86264" w:rsidRPr="00E86264" w:rsidRDefault="00E86264" w:rsidP="009836B8">
      <w:pPr>
        <w:rPr>
          <w:rFonts w:cstheme="minorHAnsi"/>
        </w:rPr>
      </w:pPr>
    </w:p>
    <w:p w14:paraId="08BF10BC" w14:textId="77777777" w:rsidR="00E86264" w:rsidRDefault="00E86264" w:rsidP="009836B8">
      <w:pPr>
        <w:rPr>
          <w:rFonts w:cstheme="minorHAnsi"/>
        </w:rPr>
      </w:pP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  <w:t>Syndyk</w:t>
      </w:r>
    </w:p>
    <w:p w14:paraId="24F1A609" w14:textId="77777777" w:rsidR="00F34E4F" w:rsidRPr="001F6CFC" w:rsidRDefault="001F6CFC" w:rsidP="009836B8">
      <w:pPr>
        <w:rPr>
          <w:rFonts w:cstheme="minorHAnsi"/>
          <w:i/>
        </w:rPr>
      </w:pPr>
      <w:r w:rsidRPr="001F6CFC">
        <w:rPr>
          <w:rFonts w:cstheme="minorHAnsi"/>
          <w:i/>
        </w:rPr>
        <w:t xml:space="preserve">                                                                                         Violetta Wilczyńska</w:t>
      </w:r>
    </w:p>
    <w:p w14:paraId="657B6169" w14:textId="7DA63020" w:rsidR="00F34E4F" w:rsidRPr="001F6CFC" w:rsidRDefault="001F6CFC" w:rsidP="009836B8">
      <w:pPr>
        <w:rPr>
          <w:rFonts w:cstheme="minorHAnsi"/>
          <w:i/>
        </w:rPr>
      </w:pPr>
      <w:r w:rsidRPr="001F6CFC">
        <w:rPr>
          <w:rFonts w:cstheme="minorHAnsi"/>
          <w:i/>
        </w:rPr>
        <w:t xml:space="preserve">                                                                                             </w:t>
      </w:r>
      <w:r w:rsidR="00C471BB">
        <w:rPr>
          <w:rFonts w:cstheme="minorHAnsi"/>
          <w:i/>
        </w:rPr>
        <w:t>14 kwiecień</w:t>
      </w:r>
      <w:r w:rsidRPr="001F6CFC">
        <w:rPr>
          <w:rFonts w:cstheme="minorHAnsi"/>
          <w:i/>
        </w:rPr>
        <w:t xml:space="preserve"> 2021r.</w:t>
      </w:r>
    </w:p>
    <w:p w14:paraId="4954F78C" w14:textId="77777777" w:rsidR="00F34E4F" w:rsidRDefault="00F34E4F" w:rsidP="009836B8">
      <w:pPr>
        <w:rPr>
          <w:rFonts w:cstheme="minorHAnsi"/>
        </w:rPr>
      </w:pPr>
    </w:p>
    <w:p w14:paraId="5BA9A01B" w14:textId="6B914950" w:rsidR="00F34E4F" w:rsidRDefault="00F34E4F" w:rsidP="009836B8">
      <w:pPr>
        <w:rPr>
          <w:rFonts w:cstheme="minorHAnsi"/>
        </w:rPr>
      </w:pPr>
    </w:p>
    <w:p w14:paraId="3FB66E7C" w14:textId="77777777" w:rsidR="00C471BB" w:rsidRDefault="00C471BB" w:rsidP="009836B8">
      <w:pPr>
        <w:rPr>
          <w:rFonts w:cstheme="minorHAnsi"/>
        </w:rPr>
      </w:pPr>
      <w:bookmarkStart w:id="0" w:name="_GoBack"/>
      <w:bookmarkEnd w:id="0"/>
    </w:p>
    <w:p w14:paraId="15701B61" w14:textId="77777777" w:rsidR="00F34E4F" w:rsidRDefault="00F34E4F" w:rsidP="009836B8">
      <w:pPr>
        <w:rPr>
          <w:rFonts w:cstheme="minorHAnsi"/>
        </w:rPr>
      </w:pPr>
    </w:p>
    <w:p w14:paraId="08D71D7A" w14:textId="77777777" w:rsidR="00F34E4F" w:rsidRPr="00F34E4F" w:rsidRDefault="00F34E4F" w:rsidP="00F34E4F">
      <w:pPr>
        <w:pStyle w:val="Bezodstpw"/>
        <w:jc w:val="center"/>
        <w:rPr>
          <w:rFonts w:cstheme="minorHAnsi"/>
          <w:b/>
        </w:rPr>
      </w:pPr>
      <w:r w:rsidRPr="00F34E4F">
        <w:rPr>
          <w:rFonts w:cstheme="minorHAnsi"/>
          <w:b/>
        </w:rPr>
        <w:lastRenderedPageBreak/>
        <w:t>Załącznik do Regulaminu sprzedaży wierzytelności z wolnej ręki</w:t>
      </w:r>
    </w:p>
    <w:p w14:paraId="3F927E81" w14:textId="77777777" w:rsidR="00F34E4F" w:rsidRDefault="00F34E4F" w:rsidP="009836B8">
      <w:pPr>
        <w:rPr>
          <w:rFonts w:cstheme="minorHAnsi"/>
        </w:rPr>
      </w:pPr>
    </w:p>
    <w:p w14:paraId="720BE2A4" w14:textId="77777777" w:rsidR="00F34E4F" w:rsidRDefault="00F34E4F" w:rsidP="009836B8">
      <w:pPr>
        <w:rPr>
          <w:rFonts w:cstheme="minorHAnsi"/>
        </w:rPr>
      </w:pPr>
      <w:r>
        <w:rPr>
          <w:rFonts w:cstheme="minorHAnsi"/>
        </w:rPr>
        <w:t>Lista faktur według dłużników.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383"/>
        <w:gridCol w:w="1686"/>
        <w:gridCol w:w="975"/>
        <w:gridCol w:w="1116"/>
        <w:gridCol w:w="1396"/>
        <w:gridCol w:w="977"/>
        <w:gridCol w:w="903"/>
      </w:tblGrid>
      <w:tr w:rsidR="001F6CFC" w:rsidRPr="005C62A8" w14:paraId="25C0B649" w14:textId="77777777" w:rsidTr="0069083D">
        <w:trPr>
          <w:trHeight w:val="28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E3B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skład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nika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2A0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dłużnika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021E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B9E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oszacowa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379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faktury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FD7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AE81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faktury w zł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4B6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do zapłaty w zł.</w:t>
            </w:r>
          </w:p>
        </w:tc>
      </w:tr>
      <w:tr w:rsidR="001F6CFC" w:rsidRPr="005C62A8" w14:paraId="3E7ACAB3" w14:textId="77777777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2E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C89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NEMO INVEST Aleksandra Dubicka,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B72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Waryńskiego 4/15, 98-400 Wieruszów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A67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05C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DE3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1449/02/2015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855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738,00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9479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125,30</w:t>
            </w:r>
          </w:p>
        </w:tc>
      </w:tr>
      <w:tr w:rsidR="001F6CFC" w:rsidRPr="005C62A8" w14:paraId="48EF1CBA" w14:textId="77777777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0401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5F1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Gegenbauer Polska Sp. z o.o.,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250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Jana Pawła II 196, 31-982 Kraków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888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C78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12.02.2016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BAF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6F6C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45F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</w:tr>
      <w:tr w:rsidR="001F6CFC" w:rsidRPr="005C62A8" w14:paraId="0D5085E9" w14:textId="77777777" w:rsidTr="00754AB5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F00D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EC7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Wspólnota Lokalowa VERANO,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EDCB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Sikorskiego 8, 78-100 Kołobrzeg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3B7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4ED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8FEE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1182/02/2015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63D1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384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</w:tr>
      <w:tr w:rsidR="001F6CFC" w:rsidRPr="005C62A8" w14:paraId="0BA164D6" w14:textId="77777777" w:rsidTr="00754AB5">
        <w:trPr>
          <w:trHeight w:val="60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320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C76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SEALERISA Ewa Korulczyk,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A006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Janusza Korczaka 32/3, 81-473 Gdynia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55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F86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08.06.2015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E0B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747/02/2015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FB9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964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</w:tr>
      <w:tr w:rsidR="001F6CFC" w:rsidRPr="005C62A8" w14:paraId="28F1F468" w14:textId="77777777" w:rsidTr="00754AB5">
        <w:trPr>
          <w:trHeight w:val="600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11F3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7790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SEALERISA Ewa Korulczyk,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927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Janusza Korczaka 32/3, 81-473 Gdynia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1607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E9A1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15.07.2015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8C38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969/02/2015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2C2B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2FC9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</w:tr>
      <w:tr w:rsidR="001F6CFC" w:rsidRPr="005C62A8" w14:paraId="25BC6B18" w14:textId="77777777" w:rsidTr="00754AB5">
        <w:trPr>
          <w:trHeight w:val="6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111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D0D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Euroformat Sp. z o.o. w organizacji,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476E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Grunwaldzka 104/7, 60-307 Poznań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2EE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343,17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91D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17.10.2016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6A47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EDCC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686,34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9A4D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686,34</w:t>
            </w:r>
          </w:p>
        </w:tc>
      </w:tr>
      <w:tr w:rsidR="001F6CFC" w:rsidRPr="005C62A8" w14:paraId="11CE9242" w14:textId="77777777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3981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F62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Dźwig Pion Paweł Musiał,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623F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Kocjana 1b/78, 01-473 Warszawa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FA4E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2 017,69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6000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09.03.2016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956D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3DA2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035,38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2AD3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035,38</w:t>
            </w:r>
          </w:p>
        </w:tc>
      </w:tr>
      <w:tr w:rsidR="001F6CFC" w:rsidRPr="005C62A8" w14:paraId="56A728C6" w14:textId="77777777" w:rsidTr="0069083D">
        <w:trPr>
          <w:trHeight w:val="9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AAE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E08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Naprawa i Konserwacja Dźwigów M. Kuczyński,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132C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Kasprowicza 15/50, 01-859 Warszawa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7C6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165,94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CAE6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12.02.2016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8B9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A00A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331,88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5450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331,88</w:t>
            </w:r>
          </w:p>
        </w:tc>
      </w:tr>
      <w:tr w:rsidR="001F6CFC" w:rsidRPr="005C62A8" w14:paraId="2A96856C" w14:textId="77777777" w:rsidTr="0069083D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81B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BE6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275" w14:textId="77777777"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46E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2 404,46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874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179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5CC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7 956,40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0F5" w14:textId="77777777"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7 343,70</w:t>
            </w:r>
          </w:p>
        </w:tc>
      </w:tr>
    </w:tbl>
    <w:p w14:paraId="6B893F79" w14:textId="77777777" w:rsidR="001F6CFC" w:rsidRDefault="001F6CFC" w:rsidP="009836B8">
      <w:pPr>
        <w:rPr>
          <w:rFonts w:cstheme="minorHAnsi"/>
        </w:rPr>
      </w:pPr>
    </w:p>
    <w:p w14:paraId="0B54EA7D" w14:textId="77777777" w:rsidR="001F6CFC" w:rsidRDefault="001F6CFC" w:rsidP="009836B8">
      <w:pPr>
        <w:rPr>
          <w:rFonts w:cstheme="minorHAnsi"/>
        </w:rPr>
      </w:pPr>
    </w:p>
    <w:p w14:paraId="53B475AE" w14:textId="77777777" w:rsidR="001F6CFC" w:rsidRDefault="001F6CFC" w:rsidP="009836B8">
      <w:pPr>
        <w:rPr>
          <w:rFonts w:cstheme="minorHAnsi"/>
        </w:rPr>
      </w:pPr>
    </w:p>
    <w:p w14:paraId="4D137DDC" w14:textId="77777777" w:rsidR="001F6CFC" w:rsidRDefault="001F6CFC" w:rsidP="009836B8">
      <w:pPr>
        <w:rPr>
          <w:rFonts w:cstheme="minorHAnsi"/>
        </w:rPr>
      </w:pPr>
    </w:p>
    <w:p w14:paraId="7FD03F1A" w14:textId="77777777" w:rsidR="001F6CFC" w:rsidRDefault="001F6CFC" w:rsidP="009836B8">
      <w:pPr>
        <w:rPr>
          <w:rFonts w:cstheme="minorHAnsi"/>
        </w:rPr>
      </w:pPr>
    </w:p>
    <w:p w14:paraId="7311D502" w14:textId="77777777" w:rsidR="001F6CFC" w:rsidRDefault="001F6CFC" w:rsidP="009836B8">
      <w:pPr>
        <w:rPr>
          <w:rFonts w:cstheme="minorHAnsi"/>
        </w:rPr>
      </w:pPr>
    </w:p>
    <w:sectPr w:rsidR="001F6CFC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0E74" w14:textId="77777777" w:rsidR="00913677" w:rsidRDefault="00913677" w:rsidP="00085811">
      <w:pPr>
        <w:spacing w:after="0" w:line="240" w:lineRule="auto"/>
      </w:pPr>
      <w:r>
        <w:separator/>
      </w:r>
    </w:p>
  </w:endnote>
  <w:endnote w:type="continuationSeparator" w:id="0">
    <w:p w14:paraId="59D1943E" w14:textId="77777777" w:rsidR="00913677" w:rsidRDefault="00913677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A4A4" w14:textId="77777777" w:rsidR="00913677" w:rsidRDefault="00913677" w:rsidP="00085811">
      <w:pPr>
        <w:spacing w:after="0" w:line="240" w:lineRule="auto"/>
      </w:pPr>
      <w:r>
        <w:separator/>
      </w:r>
    </w:p>
  </w:footnote>
  <w:footnote w:type="continuationSeparator" w:id="0">
    <w:p w14:paraId="434C682B" w14:textId="77777777" w:rsidR="00913677" w:rsidRDefault="00913677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B9F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4A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CFC"/>
    <w:rsid w:val="001F6FBA"/>
    <w:rsid w:val="001F7F12"/>
    <w:rsid w:val="00200119"/>
    <w:rsid w:val="00200517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BF4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65E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76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905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2FE"/>
    <w:rsid w:val="00460D57"/>
    <w:rsid w:val="004617A0"/>
    <w:rsid w:val="00462108"/>
    <w:rsid w:val="004627C5"/>
    <w:rsid w:val="00462BCC"/>
    <w:rsid w:val="00463740"/>
    <w:rsid w:val="0046378F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0E7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5D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2F52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03B5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AB5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253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16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5C8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677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583"/>
    <w:rsid w:val="00AA57D9"/>
    <w:rsid w:val="00AA6184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5B3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539"/>
    <w:rsid w:val="00C44BEB"/>
    <w:rsid w:val="00C45387"/>
    <w:rsid w:val="00C46313"/>
    <w:rsid w:val="00C4672A"/>
    <w:rsid w:val="00C471BB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1D71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1120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4E4F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B2A"/>
  <w15:docId w15:val="{BA891D47-8981-4991-AA2B-4630919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4</cp:revision>
  <cp:lastPrinted>2021-02-26T14:00:00Z</cp:lastPrinted>
  <dcterms:created xsi:type="dcterms:W3CDTF">2021-04-14T07:23:00Z</dcterms:created>
  <dcterms:modified xsi:type="dcterms:W3CDTF">2021-04-14T07:26:00Z</dcterms:modified>
</cp:coreProperties>
</file>